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FD8EB" w14:textId="07B0D486" w:rsidR="00413C84" w:rsidRPr="000712C0" w:rsidRDefault="000712C0" w:rsidP="00413C84">
      <w:pPr>
        <w:spacing w:after="0" w:line="240" w:lineRule="auto"/>
        <w:rPr>
          <w:rFonts w:cstheme="minorHAnsi"/>
          <w:b/>
          <w:bCs/>
          <w:sz w:val="24"/>
          <w:szCs w:val="24"/>
        </w:rPr>
      </w:pPr>
      <w:r w:rsidRPr="000712C0">
        <w:rPr>
          <w:rFonts w:cstheme="minorHAnsi"/>
          <w:b/>
          <w:color w:val="000000"/>
          <w:sz w:val="24"/>
          <w:szCs w:val="24"/>
        </w:rPr>
        <w:t>M</w:t>
      </w:r>
      <w:r w:rsidR="006435DE">
        <w:rPr>
          <w:rFonts w:cstheme="minorHAnsi"/>
          <w:b/>
          <w:color w:val="000000"/>
          <w:sz w:val="24"/>
          <w:szCs w:val="24"/>
        </w:rPr>
        <w:t>231</w:t>
      </w:r>
      <w:r w:rsidR="00413C84" w:rsidRPr="000712C0">
        <w:rPr>
          <w:rFonts w:cstheme="minorHAnsi"/>
          <w:b/>
          <w:color w:val="000000"/>
          <w:sz w:val="24"/>
          <w:szCs w:val="24"/>
        </w:rPr>
        <w:t xml:space="preserve"> </w:t>
      </w:r>
      <w:r w:rsidR="006435DE">
        <w:rPr>
          <w:rFonts w:cstheme="minorHAnsi"/>
          <w:b/>
          <w:color w:val="000000"/>
          <w:sz w:val="24"/>
          <w:szCs w:val="24"/>
        </w:rPr>
        <w:t>Keeper</w:t>
      </w:r>
    </w:p>
    <w:p w14:paraId="17D16C37" w14:textId="69BBFA25" w:rsidR="00413C84" w:rsidRPr="000712C0" w:rsidRDefault="00285ABD" w:rsidP="00413C84">
      <w:pPr>
        <w:spacing w:after="0" w:line="240" w:lineRule="auto"/>
        <w:rPr>
          <w:rFonts w:cstheme="minorHAnsi"/>
          <w:b/>
          <w:bCs/>
          <w:sz w:val="24"/>
          <w:szCs w:val="24"/>
        </w:rPr>
      </w:pPr>
      <w:r w:rsidRPr="00285ABD">
        <w:rPr>
          <w:rFonts w:cstheme="minorHAnsi"/>
          <w:b/>
          <w:bCs/>
          <w:sz w:val="24"/>
          <w:szCs w:val="24"/>
        </w:rPr>
        <w:t xml:space="preserve">Suggested Retail Price (VAT included): </w:t>
      </w:r>
      <w:r w:rsidR="006435DE">
        <w:rPr>
          <w:rFonts w:cstheme="minorHAnsi"/>
          <w:b/>
          <w:bCs/>
          <w:sz w:val="24"/>
          <w:szCs w:val="24"/>
        </w:rPr>
        <w:t>16</w:t>
      </w:r>
      <w:r w:rsidR="00413C84" w:rsidRPr="000712C0">
        <w:rPr>
          <w:rFonts w:cstheme="minorHAnsi"/>
          <w:b/>
          <w:bCs/>
          <w:sz w:val="24"/>
          <w:szCs w:val="24"/>
        </w:rPr>
        <w:t>,99 €</w:t>
      </w:r>
    </w:p>
    <w:p w14:paraId="248F1325" w14:textId="77777777" w:rsidR="00413C84" w:rsidRPr="000712C0" w:rsidRDefault="00413C84" w:rsidP="00C975C9">
      <w:pPr>
        <w:spacing w:after="0" w:line="240" w:lineRule="auto"/>
        <w:rPr>
          <w:sz w:val="24"/>
          <w:szCs w:val="24"/>
        </w:rPr>
      </w:pPr>
    </w:p>
    <w:p w14:paraId="52BFB735" w14:textId="77777777" w:rsidR="006435DE" w:rsidRPr="006435DE" w:rsidRDefault="006435DE" w:rsidP="006435DE">
      <w:pPr>
        <w:spacing w:after="0"/>
        <w:rPr>
          <w:sz w:val="24"/>
          <w:szCs w:val="24"/>
        </w:rPr>
      </w:pPr>
      <w:r w:rsidRPr="006435DE">
        <w:rPr>
          <w:sz w:val="24"/>
          <w:szCs w:val="24"/>
        </w:rPr>
        <w:t>Convenient pocket to put everything in the compartment between dashboard and windscreen.</w:t>
      </w:r>
    </w:p>
    <w:p w14:paraId="1D28DA0D" w14:textId="1FE455E8" w:rsidR="00D11BA6" w:rsidRDefault="006435DE" w:rsidP="006435DE">
      <w:pPr>
        <w:spacing w:after="0"/>
        <w:rPr>
          <w:sz w:val="24"/>
          <w:szCs w:val="24"/>
        </w:rPr>
      </w:pPr>
      <w:r w:rsidRPr="006435DE">
        <w:rPr>
          <w:sz w:val="24"/>
          <w:szCs w:val="24"/>
        </w:rPr>
        <w:t>Sometimes, while driving, there is no convenient storage, so the KEEPER pocket was born designed to be inserted and fixed, thanks to the straps supplied with tear, between dashboard and windscreen. It is a convenient and foldable holder.</w:t>
      </w:r>
    </w:p>
    <w:p w14:paraId="0FC094A7" w14:textId="77777777" w:rsidR="006435DE" w:rsidRDefault="006435DE" w:rsidP="006435DE">
      <w:pPr>
        <w:spacing w:after="0"/>
        <w:rPr>
          <w:b/>
          <w:bCs/>
          <w:sz w:val="24"/>
          <w:szCs w:val="24"/>
        </w:rPr>
      </w:pPr>
    </w:p>
    <w:p w14:paraId="3F862320" w14:textId="45FE0E80" w:rsidR="000712C0" w:rsidRPr="000712C0" w:rsidRDefault="000712C0" w:rsidP="000712C0">
      <w:pPr>
        <w:spacing w:after="0"/>
        <w:rPr>
          <w:rFonts w:cstheme="minorHAnsi"/>
          <w:sz w:val="24"/>
          <w:szCs w:val="24"/>
        </w:rPr>
      </w:pPr>
      <w:r w:rsidRPr="000712C0">
        <w:rPr>
          <w:rFonts w:cstheme="minorHAnsi"/>
          <w:b/>
          <w:bCs/>
          <w:color w:val="000000"/>
          <w:sz w:val="24"/>
          <w:szCs w:val="24"/>
        </w:rPr>
        <w:t xml:space="preserve">Color </w:t>
      </w:r>
      <w:r w:rsidR="00D11BA6">
        <w:rPr>
          <w:rFonts w:cstheme="minorHAnsi"/>
          <w:b/>
          <w:bCs/>
          <w:color w:val="000000"/>
          <w:sz w:val="24"/>
          <w:szCs w:val="24"/>
        </w:rPr>
        <w:t>and</w:t>
      </w:r>
      <w:r w:rsidRPr="000712C0">
        <w:rPr>
          <w:rFonts w:cstheme="minorHAnsi"/>
          <w:b/>
          <w:bCs/>
          <w:color w:val="000000"/>
          <w:sz w:val="24"/>
          <w:szCs w:val="24"/>
        </w:rPr>
        <w:t xml:space="preserve"> Dimension:</w:t>
      </w:r>
      <w:r w:rsidRPr="000712C0">
        <w:rPr>
          <w:rFonts w:cstheme="minorHAnsi"/>
          <w:color w:val="000000"/>
          <w:sz w:val="24"/>
          <w:szCs w:val="24"/>
        </w:rPr>
        <w:br/>
      </w:r>
      <w:r w:rsidRPr="000712C0">
        <w:rPr>
          <w:rFonts w:cstheme="minorHAnsi"/>
          <w:sz w:val="24"/>
          <w:szCs w:val="24"/>
        </w:rPr>
        <w:t>Black</w:t>
      </w:r>
    </w:p>
    <w:p w14:paraId="69CCC1BD" w14:textId="77777777" w:rsidR="006435DE" w:rsidRDefault="006435DE" w:rsidP="00D11BA6">
      <w:pPr>
        <w:spacing w:after="0"/>
        <w:rPr>
          <w:rFonts w:cstheme="minorHAnsi"/>
          <w:sz w:val="24"/>
          <w:szCs w:val="24"/>
        </w:rPr>
      </w:pPr>
      <w:r w:rsidRPr="006435DE">
        <w:rPr>
          <w:rFonts w:cstheme="minorHAnsi"/>
          <w:sz w:val="24"/>
          <w:szCs w:val="24"/>
        </w:rPr>
        <w:t>20-13x15x6-2 cm</w:t>
      </w:r>
    </w:p>
    <w:p w14:paraId="111E2FDC" w14:textId="539525E0" w:rsidR="00D11BA6" w:rsidRDefault="006435DE" w:rsidP="00D11BA6">
      <w:pPr>
        <w:spacing w:after="0"/>
        <w:rPr>
          <w:rFonts w:cstheme="minorHAnsi"/>
          <w:b/>
          <w:bCs/>
          <w:sz w:val="24"/>
          <w:szCs w:val="24"/>
        </w:rPr>
      </w:pPr>
      <w:r>
        <w:rPr>
          <w:rFonts w:cstheme="minorHAnsi"/>
          <w:sz w:val="24"/>
          <w:szCs w:val="24"/>
        </w:rPr>
        <w:t>1</w:t>
      </w:r>
      <w:r w:rsidR="000712C0" w:rsidRPr="000712C0">
        <w:rPr>
          <w:rFonts w:cstheme="minorHAnsi"/>
          <w:sz w:val="24"/>
          <w:szCs w:val="24"/>
        </w:rPr>
        <w:t>L</w:t>
      </w:r>
      <w:r w:rsidR="000712C0" w:rsidRPr="000712C0">
        <w:rPr>
          <w:rFonts w:cstheme="minorHAnsi"/>
          <w:sz w:val="24"/>
          <w:szCs w:val="24"/>
        </w:rPr>
        <w:br/>
      </w:r>
      <w:r w:rsidR="00D11BA6">
        <w:rPr>
          <w:rFonts w:cstheme="minorHAnsi"/>
          <w:b/>
          <w:bCs/>
          <w:sz w:val="24"/>
          <w:szCs w:val="24"/>
        </w:rPr>
        <w:t>Composition</w:t>
      </w:r>
      <w:r w:rsidR="00D11BA6" w:rsidRPr="00062C5B">
        <w:rPr>
          <w:rFonts w:cstheme="minorHAnsi"/>
          <w:b/>
          <w:bCs/>
          <w:sz w:val="24"/>
          <w:szCs w:val="24"/>
        </w:rPr>
        <w:t>:</w:t>
      </w:r>
    </w:p>
    <w:p w14:paraId="5F0C8AC2" w14:textId="77777777" w:rsidR="00D11BA6" w:rsidRPr="00D11BA6" w:rsidRDefault="00D11BA6" w:rsidP="00D11BA6">
      <w:pPr>
        <w:autoSpaceDE w:val="0"/>
        <w:autoSpaceDN w:val="0"/>
        <w:adjustRightInd w:val="0"/>
        <w:spacing w:after="0" w:line="240" w:lineRule="auto"/>
        <w:rPr>
          <w:rFonts w:cstheme="minorHAnsi"/>
          <w:sz w:val="24"/>
          <w:szCs w:val="24"/>
        </w:rPr>
      </w:pPr>
      <w:r w:rsidRPr="00D11BA6">
        <w:rPr>
          <w:rFonts w:cstheme="minorHAnsi"/>
          <w:sz w:val="24"/>
          <w:szCs w:val="24"/>
        </w:rPr>
        <w:t>Preformed high tenacity polyesterwith waterproof treatment</w:t>
      </w:r>
    </w:p>
    <w:p w14:paraId="2197E23F" w14:textId="0437783E" w:rsidR="00D11BA6" w:rsidRPr="00D11BA6" w:rsidRDefault="00D11BA6" w:rsidP="00D11BA6">
      <w:pPr>
        <w:autoSpaceDE w:val="0"/>
        <w:autoSpaceDN w:val="0"/>
        <w:adjustRightInd w:val="0"/>
        <w:spacing w:after="0" w:line="240" w:lineRule="auto"/>
        <w:rPr>
          <w:rFonts w:ascii="PetalaProLight" w:hAnsi="PetalaProLight" w:cs="PetalaProLight"/>
          <w:sz w:val="14"/>
          <w:szCs w:val="14"/>
        </w:rPr>
      </w:pPr>
      <w:r w:rsidRPr="00B63814">
        <w:rPr>
          <w:rFonts w:cstheme="minorHAnsi"/>
          <w:b/>
          <w:bCs/>
          <w:sz w:val="24"/>
          <w:szCs w:val="24"/>
        </w:rPr>
        <w:t>Product Information:</w:t>
      </w:r>
    </w:p>
    <w:p w14:paraId="7B5616E4" w14:textId="77777777" w:rsidR="006435DE" w:rsidRDefault="006435DE" w:rsidP="006435DE">
      <w:pPr>
        <w:autoSpaceDE w:val="0"/>
        <w:autoSpaceDN w:val="0"/>
        <w:adjustRightInd w:val="0"/>
        <w:spacing w:after="0" w:line="240" w:lineRule="auto"/>
        <w:rPr>
          <w:rFonts w:cstheme="minorHAnsi"/>
          <w:sz w:val="24"/>
          <w:szCs w:val="24"/>
        </w:rPr>
      </w:pPr>
      <w:r w:rsidRPr="006435DE">
        <w:rPr>
          <w:rFonts w:cstheme="minorHAnsi"/>
          <w:sz w:val="24"/>
          <w:szCs w:val="24"/>
        </w:rPr>
        <w:t xml:space="preserve">Storage pocket </w:t>
      </w:r>
    </w:p>
    <w:p w14:paraId="635BAC6C" w14:textId="77777777" w:rsidR="006435DE" w:rsidRDefault="006435DE" w:rsidP="006435DE">
      <w:pPr>
        <w:autoSpaceDE w:val="0"/>
        <w:autoSpaceDN w:val="0"/>
        <w:adjustRightInd w:val="0"/>
        <w:spacing w:after="0" w:line="240" w:lineRule="auto"/>
        <w:rPr>
          <w:rFonts w:cstheme="minorHAnsi"/>
          <w:sz w:val="24"/>
          <w:szCs w:val="24"/>
        </w:rPr>
      </w:pPr>
      <w:r w:rsidRPr="006435DE">
        <w:rPr>
          <w:rFonts w:cstheme="minorHAnsi"/>
          <w:sz w:val="24"/>
          <w:szCs w:val="24"/>
        </w:rPr>
        <w:t xml:space="preserve">Ergonomic shape </w:t>
      </w:r>
    </w:p>
    <w:p w14:paraId="39BA889B" w14:textId="77777777" w:rsidR="006435DE" w:rsidRDefault="006435DE" w:rsidP="006435DE">
      <w:pPr>
        <w:autoSpaceDE w:val="0"/>
        <w:autoSpaceDN w:val="0"/>
        <w:adjustRightInd w:val="0"/>
        <w:spacing w:after="0" w:line="240" w:lineRule="auto"/>
        <w:rPr>
          <w:rFonts w:cstheme="minorHAnsi"/>
          <w:sz w:val="24"/>
          <w:szCs w:val="24"/>
        </w:rPr>
      </w:pPr>
      <w:r w:rsidRPr="006435DE">
        <w:rPr>
          <w:rFonts w:cstheme="minorHAnsi"/>
          <w:sz w:val="24"/>
          <w:szCs w:val="24"/>
        </w:rPr>
        <w:t xml:space="preserve">2 internal pockets </w:t>
      </w:r>
    </w:p>
    <w:p w14:paraId="1D3CE949" w14:textId="77777777" w:rsidR="006435DE" w:rsidRDefault="006435DE" w:rsidP="006435DE">
      <w:pPr>
        <w:autoSpaceDE w:val="0"/>
        <w:autoSpaceDN w:val="0"/>
        <w:adjustRightInd w:val="0"/>
        <w:spacing w:after="0" w:line="240" w:lineRule="auto"/>
        <w:rPr>
          <w:rFonts w:cstheme="minorHAnsi"/>
          <w:sz w:val="24"/>
          <w:szCs w:val="24"/>
        </w:rPr>
      </w:pPr>
      <w:r w:rsidRPr="006435DE">
        <w:rPr>
          <w:rFonts w:cstheme="minorHAnsi"/>
          <w:sz w:val="24"/>
          <w:szCs w:val="24"/>
        </w:rPr>
        <w:t xml:space="preserve">2 straps with quick safety hooking / unhooking </w:t>
      </w:r>
    </w:p>
    <w:p w14:paraId="4A885110" w14:textId="09BC70B8" w:rsidR="00D336E8" w:rsidRPr="00D11BA6" w:rsidRDefault="006435DE" w:rsidP="006435DE">
      <w:pPr>
        <w:autoSpaceDE w:val="0"/>
        <w:autoSpaceDN w:val="0"/>
        <w:adjustRightInd w:val="0"/>
        <w:spacing w:after="0" w:line="240" w:lineRule="auto"/>
        <w:rPr>
          <w:rFonts w:cstheme="minorHAnsi"/>
          <w:sz w:val="24"/>
          <w:szCs w:val="24"/>
        </w:rPr>
      </w:pPr>
      <w:r w:rsidRPr="006435DE">
        <w:rPr>
          <w:rFonts w:cstheme="minorHAnsi"/>
          <w:sz w:val="24"/>
          <w:szCs w:val="24"/>
        </w:rPr>
        <w:t>Non-slip PU base</w:t>
      </w:r>
    </w:p>
    <w:sectPr w:rsidR="00D336E8" w:rsidRPr="00D11BA6" w:rsidSect="00D336E8">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etalaPro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DB"/>
    <w:rsid w:val="00027437"/>
    <w:rsid w:val="00050361"/>
    <w:rsid w:val="000570B0"/>
    <w:rsid w:val="000712C0"/>
    <w:rsid w:val="00073B3E"/>
    <w:rsid w:val="00285ABD"/>
    <w:rsid w:val="003564F8"/>
    <w:rsid w:val="0038612A"/>
    <w:rsid w:val="003A1E88"/>
    <w:rsid w:val="0041316C"/>
    <w:rsid w:val="00413C84"/>
    <w:rsid w:val="005D25DF"/>
    <w:rsid w:val="006053C0"/>
    <w:rsid w:val="006435DE"/>
    <w:rsid w:val="006919E6"/>
    <w:rsid w:val="006F3B79"/>
    <w:rsid w:val="00715B0D"/>
    <w:rsid w:val="007F48BD"/>
    <w:rsid w:val="008603C0"/>
    <w:rsid w:val="00863E58"/>
    <w:rsid w:val="0086400A"/>
    <w:rsid w:val="00C247A7"/>
    <w:rsid w:val="00C975C9"/>
    <w:rsid w:val="00D11BA6"/>
    <w:rsid w:val="00D336E8"/>
    <w:rsid w:val="00D857DB"/>
    <w:rsid w:val="00F818C3"/>
    <w:rsid w:val="00FE24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AF032"/>
  <w15:chartTrackingRefBased/>
  <w15:docId w15:val="{2C951A9E-8FF4-488D-9D21-B2B03AE0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0712C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312091">
      <w:bodyDiv w:val="1"/>
      <w:marLeft w:val="0"/>
      <w:marRight w:val="0"/>
      <w:marTop w:val="0"/>
      <w:marBottom w:val="0"/>
      <w:divBdr>
        <w:top w:val="none" w:sz="0" w:space="0" w:color="auto"/>
        <w:left w:val="none" w:sz="0" w:space="0" w:color="auto"/>
        <w:bottom w:val="none" w:sz="0" w:space="0" w:color="auto"/>
        <w:right w:val="none" w:sz="0" w:space="0" w:color="auto"/>
      </w:divBdr>
    </w:div>
    <w:div w:id="860823958">
      <w:bodyDiv w:val="1"/>
      <w:marLeft w:val="0"/>
      <w:marRight w:val="0"/>
      <w:marTop w:val="0"/>
      <w:marBottom w:val="0"/>
      <w:divBdr>
        <w:top w:val="none" w:sz="0" w:space="0" w:color="auto"/>
        <w:left w:val="none" w:sz="0" w:space="0" w:color="auto"/>
        <w:bottom w:val="none" w:sz="0" w:space="0" w:color="auto"/>
        <w:right w:val="none" w:sz="0" w:space="0" w:color="auto"/>
      </w:divBdr>
    </w:div>
    <w:div w:id="1147012037">
      <w:bodyDiv w:val="1"/>
      <w:marLeft w:val="0"/>
      <w:marRight w:val="0"/>
      <w:marTop w:val="0"/>
      <w:marBottom w:val="0"/>
      <w:divBdr>
        <w:top w:val="none" w:sz="0" w:space="0" w:color="auto"/>
        <w:left w:val="none" w:sz="0" w:space="0" w:color="auto"/>
        <w:bottom w:val="none" w:sz="0" w:space="0" w:color="auto"/>
        <w:right w:val="none" w:sz="0" w:space="0" w:color="auto"/>
      </w:divBdr>
    </w:div>
    <w:div w:id="127775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96</Words>
  <Characters>549</Characters>
  <Application>Microsoft Office Word</Application>
  <DocSecurity>0</DocSecurity>
  <Lines>4</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4</cp:revision>
  <dcterms:created xsi:type="dcterms:W3CDTF">2024-10-25T10:25:00Z</dcterms:created>
  <dcterms:modified xsi:type="dcterms:W3CDTF">2025-10-23T14:43:00Z</dcterms:modified>
</cp:coreProperties>
</file>